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36"/>
        </w:rPr>
      </w:pPr>
      <w:r>
        <w:rPr>
          <w:rFonts w:hint="eastAsia"/>
          <w:sz w:val="36"/>
        </w:rPr>
        <w:t>2018德文财务校园招聘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我们是谁</w:t>
      </w:r>
    </w:p>
    <w:p>
      <w:pPr>
        <w:ind w:firstLine="480" w:firstLineChars="200"/>
        <w:contextualSpacing/>
        <w:rPr>
          <w:rFonts w:asciiTheme="minorEastAsia" w:hAnsiTheme="minorEastAsia" w:eastAsiaTheme="minorEastAsia"/>
          <w:kern w:val="2"/>
          <w:sz w:val="24"/>
          <w:szCs w:val="32"/>
        </w:rPr>
      </w:pPr>
      <w:r>
        <w:rPr>
          <w:rFonts w:hint="eastAsia" w:asciiTheme="minorEastAsia" w:hAnsiTheme="minorEastAsia" w:eastAsiaTheme="minorEastAsia"/>
          <w:kern w:val="2"/>
          <w:sz w:val="24"/>
          <w:szCs w:val="32"/>
        </w:rPr>
        <w:t>安徽德文财务咨询有限公司是四川顶呱呱集团在合肥的营销中心，顶呱呱集团成立于2008年，首创一站式企业服务平台，经过10年的发展，已经成为全国一线企业服务商。全国14家直营分公司，营业额超十亿，旗下拥有五大板块，十六大业态，20多个子品牌、超过600多种服务项目，实现企业全生命周期服务闭环，拥有员工近7000人。</w:t>
      </w:r>
    </w:p>
    <w:p>
      <w:pPr>
        <w:ind w:firstLine="480" w:firstLineChars="200"/>
        <w:contextualSpacing/>
        <w:rPr>
          <w:rFonts w:asciiTheme="minorEastAsia" w:hAnsiTheme="minorEastAsia" w:eastAsiaTheme="minorEastAsia"/>
          <w:kern w:val="2"/>
          <w:sz w:val="24"/>
          <w:szCs w:val="32"/>
        </w:rPr>
      </w:pPr>
      <w:r>
        <w:rPr>
          <w:rFonts w:hint="eastAsia" w:asciiTheme="minorEastAsia" w:hAnsiTheme="minorEastAsia" w:eastAsiaTheme="minorEastAsia"/>
          <w:kern w:val="2"/>
          <w:sz w:val="24"/>
          <w:szCs w:val="32"/>
        </w:rPr>
        <w:t>顶呱呱合肥运营中心安徽德文财务咨询公司成立于2014年，目前为合肥400多家企业提供专业的代理记账、税务咨询、工商代办等专业服务。</w:t>
      </w:r>
    </w:p>
    <w:p>
      <w:pPr>
        <w:contextualSpacing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薪酬福利：</w:t>
      </w:r>
    </w:p>
    <w:p>
      <w:pPr>
        <w:contextualSpacing/>
        <w:rPr>
          <w:rFonts w:asciiTheme="minorHAnsi" w:hAnsiTheme="minorHAnsi" w:eastAsiaTheme="minorEastAsia"/>
          <w:kern w:val="2"/>
          <w:sz w:val="24"/>
          <w:szCs w:val="24"/>
        </w:rPr>
      </w:pPr>
      <w:r>
        <w:rPr>
          <w:rFonts w:hint="eastAsia" w:asciiTheme="minorHAnsi" w:hAnsiTheme="minorHAnsi" w:eastAsiaTheme="minorEastAsia"/>
          <w:kern w:val="2"/>
          <w:sz w:val="24"/>
          <w:szCs w:val="24"/>
        </w:rPr>
        <w:t>五险  带薪年假   带薪培训 节日福利 生日礼品 团队旅游 成长空间 职业发展 晋升通道  周末双休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我们需要的人才</w:t>
      </w:r>
    </w:p>
    <w:p>
      <w:pPr>
        <w:contextualSpacing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实习会计 </w:t>
      </w:r>
    </w:p>
    <w:p>
      <w:pPr>
        <w:contextualSpacing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岗位描述：</w:t>
      </w:r>
      <w:r>
        <w:rPr>
          <w:rFonts w:hint="eastAsia" w:ascii="宋体" w:hAnsi="宋体" w:eastAsia="宋体" w:cs="宋体"/>
          <w:sz w:val="24"/>
          <w:szCs w:val="24"/>
        </w:rPr>
        <w:t>学习财务基本知识，处理工商税务事宜</w:t>
      </w:r>
    </w:p>
    <w:p>
      <w:pPr>
        <w:contextualSpacing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任职要求：1大专及以上学历；2、</w:t>
      </w:r>
      <w:r>
        <w:rPr>
          <w:rFonts w:hint="eastAsia" w:ascii="宋体" w:hAnsi="宋体" w:eastAsia="宋体" w:cs="宋体"/>
          <w:sz w:val="24"/>
          <w:szCs w:val="24"/>
        </w:rPr>
        <w:t>全日制会计专业毕业</w:t>
      </w:r>
      <w:r>
        <w:rPr>
          <w:rFonts w:hint="eastAsia" w:ascii="宋体" w:hAnsi="宋体" w:eastAsia="宋体" w:cs="宋体"/>
          <w:sz w:val="24"/>
        </w:rPr>
        <w:t>，对会计工作有很大的兴趣打算长期从事的优先考虑；</w:t>
      </w:r>
    </w:p>
    <w:p>
      <w:pPr>
        <w:contextualSpacing/>
        <w:rPr>
          <w:rFonts w:ascii="宋体" w:hAnsi="宋体" w:eastAsia="宋体" w:cs="宋体"/>
          <w:b/>
          <w:bCs/>
          <w:sz w:val="24"/>
        </w:rPr>
      </w:pPr>
    </w:p>
    <w:p>
      <w:pPr>
        <w:contextualSpacing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管理培训生</w:t>
      </w:r>
      <w:r>
        <w:rPr>
          <w:rFonts w:hint="eastAsia" w:ascii="宋体" w:hAnsi="宋体" w:cs="宋体"/>
          <w:b/>
          <w:bCs/>
          <w:sz w:val="24"/>
        </w:rPr>
        <w:t>若干</w:t>
      </w:r>
    </w:p>
    <w:p>
      <w:pPr>
        <w:contextualSpacing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培养方向：企业中高管、营销团队主管 财务咨询服务人员</w:t>
      </w:r>
    </w:p>
    <w:p>
      <w:pPr>
        <w:contextualSpacing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任职要求：1、大专及以上学历；2、无不良嗜好，能吃苦耐劳，承受较大的工作压力；3、追求上进，品行端正，有较强责任心与服务意识；</w:t>
      </w:r>
    </w:p>
    <w:p>
      <w:pPr>
        <w:contextualSpacing/>
        <w:rPr>
          <w:rFonts w:ascii="宋体" w:hAnsi="宋体" w:eastAsia="宋体" w:cs="宋体"/>
          <w:b/>
          <w:bCs/>
          <w:sz w:val="24"/>
        </w:rPr>
      </w:pPr>
    </w:p>
    <w:p>
      <w:pPr>
        <w:contextualSpacing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财务商务顾问</w:t>
      </w:r>
      <w:r>
        <w:rPr>
          <w:rFonts w:hint="eastAsia" w:ascii="宋体" w:hAnsi="宋体" w:cs="宋体"/>
          <w:b/>
          <w:bCs/>
          <w:sz w:val="24"/>
        </w:rPr>
        <w:t>若干</w:t>
      </w:r>
    </w:p>
    <w:p>
      <w:pPr>
        <w:contextualSpacing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岗位描述：</w:t>
      </w:r>
      <w:r>
        <w:rPr>
          <w:rFonts w:hint="eastAsia" w:ascii="宋体" w:hAnsi="宋体" w:eastAsia="宋体" w:cs="宋体"/>
          <w:sz w:val="24"/>
          <w:shd w:val="clear" w:color="auto" w:fill="FFFFFF"/>
        </w:rPr>
        <w:t>维护和开发各类型的客户资源，为客户提供项目咨询的服务</w:t>
      </w:r>
    </w:p>
    <w:p>
      <w:pPr>
        <w:contextualSpacing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任职要求：1、大专及以上学历；2、</w:t>
      </w:r>
      <w:r>
        <w:rPr>
          <w:rFonts w:hint="eastAsia" w:ascii="宋体" w:hAnsi="宋体" w:eastAsia="宋体" w:cs="宋体"/>
          <w:sz w:val="24"/>
          <w:shd w:val="clear" w:color="auto" w:fill="FFFFFF"/>
        </w:rPr>
        <w:t>相貌端正、亲和力强，有较强的沟通能力和逻辑思维能力；</w:t>
      </w:r>
    </w:p>
    <w:p>
      <w:pPr>
        <w:contextualSpacing/>
        <w:rPr>
          <w:rFonts w:ascii="宋体" w:hAnsi="宋体" w:eastAsia="宋体" w:cs="宋体"/>
          <w:b/>
          <w:bCs/>
          <w:sz w:val="24"/>
        </w:rPr>
      </w:pPr>
    </w:p>
    <w:p>
      <w:pPr>
        <w:contextualSpacing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人事专员</w:t>
      </w:r>
    </w:p>
    <w:p>
      <w:pPr>
        <w:contextualSpacing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岗位描述：</w:t>
      </w:r>
      <w:r>
        <w:rPr>
          <w:rFonts w:hint="eastAsia" w:ascii="宋体" w:hAnsi="宋体" w:eastAsia="宋体" w:cs="宋体"/>
          <w:sz w:val="24"/>
          <w:lang w:eastAsia="zh-CN"/>
        </w:rPr>
        <w:t>负责招聘或者培训相关的人力资源其他模块的工作事宜</w:t>
      </w:r>
    </w:p>
    <w:p>
      <w:pPr>
        <w:contextualSpacing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任职要求：1、大专及以上学历；2、</w:t>
      </w:r>
      <w:r>
        <w:rPr>
          <w:rFonts w:hint="eastAsia" w:ascii="宋体" w:hAnsi="宋体" w:eastAsia="宋体" w:cs="宋体"/>
          <w:sz w:val="24"/>
          <w:lang w:eastAsia="zh-CN"/>
        </w:rPr>
        <w:t>人力资源管理、工商管理或是心理学专业的有限考虑，热爱人力资源工作。</w:t>
      </w:r>
    </w:p>
    <w:p>
      <w:pPr>
        <w:pStyle w:val="4"/>
        <w:widowControl/>
        <w:spacing w:before="0" w:beforeAutospacing="0" w:after="0" w:afterAutospacing="0"/>
        <w:rPr>
          <w:rFonts w:ascii="宋体" w:hAnsi="宋体" w:eastAsia="宋体" w:cs="宋体"/>
          <w:b/>
          <w:bCs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/>
        <w:rPr>
          <w:rFonts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hd w:val="clear" w:color="auto" w:fill="FFFFFF"/>
        </w:rPr>
        <w:t>公司总部地址：</w:t>
      </w:r>
      <w:r>
        <w:rPr>
          <w:rFonts w:hint="eastAsia" w:ascii="宋体" w:hAnsi="宋体" w:eastAsia="宋体" w:cs="宋体"/>
          <w:shd w:val="clear" w:color="auto" w:fill="FFFFFF"/>
        </w:rPr>
        <w:t>成都市武侯区科华北路65号桃源广场3楼和27楼</w:t>
      </w:r>
    </w:p>
    <w:p>
      <w:pPr>
        <w:pStyle w:val="4"/>
        <w:widowControl/>
        <w:spacing w:before="0" w:beforeAutospacing="0" w:after="0" w:afterAutospacing="0"/>
        <w:rPr>
          <w:rFonts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shd w:val="clear" w:color="auto" w:fill="FFFFFF"/>
        </w:rPr>
        <w:t xml:space="preserve">               成都市保利中心C座6楼</w:t>
      </w:r>
    </w:p>
    <w:p>
      <w:pPr>
        <w:pStyle w:val="4"/>
        <w:widowControl/>
        <w:spacing w:before="0" w:beforeAutospacing="0" w:after="0" w:afterAutospacing="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安徽</w:t>
      </w:r>
      <w:r>
        <w:rPr>
          <w:rFonts w:hint="eastAsia" w:ascii="宋体" w:hAnsi="宋体" w:eastAsia="宋体" w:cs="宋体"/>
          <w:b/>
          <w:bCs/>
          <w:shd w:val="clear" w:color="auto" w:fill="FFFFFF"/>
        </w:rPr>
        <w:t>地址/上班地址：</w:t>
      </w:r>
      <w:r>
        <w:rPr>
          <w:rFonts w:hint="eastAsia" w:ascii="宋体" w:hAnsi="宋体" w:eastAsia="宋体" w:cs="宋体"/>
          <w:color w:val="000000"/>
        </w:rPr>
        <w:t>安徽省合肥市政务区潜山路与休宁路交口中侨中心C栋1403-1407</w:t>
      </w:r>
    </w:p>
    <w:p>
      <w:pPr>
        <w:pStyle w:val="4"/>
        <w:widowControl/>
        <w:spacing w:before="0" w:beforeAutospacing="0" w:after="0" w:afterAutospacing="0"/>
        <w:rPr>
          <w:rFonts w:hint="eastAsia" w:ascii="宋体" w:hAnsi="宋体" w:eastAsia="宋体" w:cs="宋体"/>
          <w:color w:val="000000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0835" cy="4046855"/>
            <wp:effectExtent l="0" t="0" r="18415" b="1079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4046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0" w:beforeAutospacing="0" w:after="0" w:afterAutospacing="0"/>
        <w:rPr>
          <w:rFonts w:hint="eastAsia" w:ascii="宋体" w:hAnsi="宋体" w:eastAsia="宋体" w:cs="宋体"/>
          <w:color w:val="000000"/>
        </w:rPr>
      </w:pPr>
      <w:bookmarkStart w:id="0" w:name="_GoBack"/>
      <w:bookmarkEnd w:id="0"/>
    </w:p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B02EC"/>
    <w:rsid w:val="001D725E"/>
    <w:rsid w:val="00323B43"/>
    <w:rsid w:val="003C6AA9"/>
    <w:rsid w:val="003D37D8"/>
    <w:rsid w:val="00426133"/>
    <w:rsid w:val="004358AB"/>
    <w:rsid w:val="008B7726"/>
    <w:rsid w:val="00D31D50"/>
    <w:rsid w:val="00D419A3"/>
    <w:rsid w:val="00DA5405"/>
    <w:rsid w:val="00F06227"/>
    <w:rsid w:val="234761CE"/>
    <w:rsid w:val="34D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cs="Times New Roman" w:asciiTheme="minorHAnsi" w:hAnsiTheme="minorHAnsi" w:eastAsiaTheme="minorEastAsia"/>
      <w:sz w:val="24"/>
      <w:szCs w:val="24"/>
    </w:rPr>
  </w:style>
  <w:style w:type="paragraph" w:styleId="5">
    <w:name w:val="Title"/>
    <w:basedOn w:val="1"/>
    <w:next w:val="1"/>
    <w:link w:val="10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Char"/>
    <w:basedOn w:val="6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648</Characters>
  <Lines>5</Lines>
  <Paragraphs>1</Paragraphs>
  <TotalTime>1</TotalTime>
  <ScaleCrop>false</ScaleCrop>
  <LinksUpToDate>false</LinksUpToDate>
  <CharactersWithSpaces>760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火耳</cp:lastModifiedBy>
  <dcterms:modified xsi:type="dcterms:W3CDTF">2018-11-06T08:34:02Z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